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F1DDA" w14:textId="77777777" w:rsidR="002327F6" w:rsidRDefault="002327F6" w:rsidP="002327F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УВЕДОМЛЕНИЕ О ПРОВЕДЕНИИ</w:t>
      </w:r>
    </w:p>
    <w:p w14:paraId="15592CE8" w14:textId="77777777" w:rsidR="002327F6" w:rsidRDefault="00AC592E" w:rsidP="002327F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ВНЕОЧЕРЕДНОГО ОБЩЕГО</w:t>
      </w:r>
      <w:r w:rsidR="002327F6">
        <w:rPr>
          <w:b/>
          <w:sz w:val="44"/>
          <w:szCs w:val="44"/>
        </w:rPr>
        <w:t xml:space="preserve"> СОБРАНИЯ</w:t>
      </w:r>
    </w:p>
    <w:p w14:paraId="191C8BA9" w14:textId="77777777" w:rsidR="002327F6" w:rsidRDefault="002327F6" w:rsidP="00894A6A">
      <w:pPr>
        <w:rPr>
          <w:sz w:val="28"/>
          <w:szCs w:val="28"/>
        </w:rPr>
      </w:pPr>
    </w:p>
    <w:p w14:paraId="7726A1E4" w14:textId="77777777" w:rsidR="002327F6" w:rsidRDefault="002327F6" w:rsidP="00894A6A">
      <w:pPr>
        <w:jc w:val="center"/>
        <w:rPr>
          <w:sz w:val="32"/>
          <w:szCs w:val="32"/>
        </w:rPr>
      </w:pPr>
      <w:r>
        <w:rPr>
          <w:sz w:val="32"/>
          <w:szCs w:val="32"/>
        </w:rPr>
        <w:t>ТСЖ «Измайловский-54»</w:t>
      </w:r>
    </w:p>
    <w:p w14:paraId="201D9D51" w14:textId="77777777" w:rsidR="002327F6" w:rsidRDefault="002327F6" w:rsidP="002327F6">
      <w:pPr>
        <w:jc w:val="center"/>
        <w:rPr>
          <w:sz w:val="32"/>
          <w:szCs w:val="32"/>
        </w:rPr>
      </w:pPr>
      <w:r>
        <w:rPr>
          <w:sz w:val="32"/>
          <w:szCs w:val="32"/>
        </w:rPr>
        <w:t>(г. Москва, Измайловский бульвар, дом 54)</w:t>
      </w:r>
    </w:p>
    <w:p w14:paraId="2B28FF13" w14:textId="77777777" w:rsidR="002327F6" w:rsidRDefault="002327F6" w:rsidP="002327F6">
      <w:pPr>
        <w:jc w:val="both"/>
        <w:rPr>
          <w:sz w:val="32"/>
          <w:szCs w:val="32"/>
        </w:rPr>
      </w:pPr>
    </w:p>
    <w:p w14:paraId="5ECE3CCA" w14:textId="0FE21BBE" w:rsidR="002327F6" w:rsidRPr="00894A6A" w:rsidRDefault="002327F6" w:rsidP="00894A6A">
      <w:pPr>
        <w:spacing w:line="240" w:lineRule="atLeast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r w:rsidRPr="00894A6A">
        <w:rPr>
          <w:rFonts w:eastAsiaTheme="minorHAnsi"/>
          <w:b/>
          <w:sz w:val="28"/>
          <w:szCs w:val="28"/>
          <w:lang w:eastAsia="en-US"/>
        </w:rPr>
        <w:t>На основании решения Правления ТСЖ «Измайловский-54» от 1</w:t>
      </w:r>
      <w:r w:rsidR="00894A6A" w:rsidRPr="00894A6A">
        <w:rPr>
          <w:rFonts w:eastAsiaTheme="minorHAnsi"/>
          <w:b/>
          <w:sz w:val="28"/>
          <w:szCs w:val="28"/>
          <w:lang w:eastAsia="en-US"/>
        </w:rPr>
        <w:t>4</w:t>
      </w:r>
      <w:r w:rsidRPr="00894A6A">
        <w:rPr>
          <w:rFonts w:eastAsiaTheme="minorHAnsi"/>
          <w:b/>
          <w:sz w:val="28"/>
          <w:szCs w:val="28"/>
          <w:lang w:eastAsia="en-US"/>
        </w:rPr>
        <w:t>.10.2022 года созывается внеочередное общее собрание членов ТСЖ «Измайловский-54»</w:t>
      </w:r>
      <w:r w:rsidR="00894A6A" w:rsidRPr="00894A6A">
        <w:rPr>
          <w:rFonts w:eastAsiaTheme="minorHAnsi"/>
          <w:b/>
          <w:sz w:val="28"/>
          <w:szCs w:val="28"/>
          <w:lang w:eastAsia="en-US"/>
        </w:rPr>
        <w:t>, которое будет проводит</w:t>
      </w:r>
      <w:r w:rsidR="00C14C2F">
        <w:rPr>
          <w:rFonts w:eastAsiaTheme="minorHAnsi"/>
          <w:b/>
          <w:sz w:val="28"/>
          <w:szCs w:val="28"/>
          <w:lang w:eastAsia="en-US"/>
        </w:rPr>
        <w:t>ь</w:t>
      </w:r>
      <w:r w:rsidR="00894A6A" w:rsidRPr="00894A6A">
        <w:rPr>
          <w:rFonts w:eastAsiaTheme="minorHAnsi"/>
          <w:b/>
          <w:sz w:val="28"/>
          <w:szCs w:val="28"/>
          <w:lang w:eastAsia="en-US"/>
        </w:rPr>
        <w:t>ся в форме очно-заочного голосования</w:t>
      </w:r>
      <w:r w:rsidR="00AC592E">
        <w:rPr>
          <w:rFonts w:eastAsiaTheme="minorHAnsi"/>
          <w:b/>
          <w:sz w:val="28"/>
          <w:szCs w:val="28"/>
          <w:lang w:eastAsia="en-US"/>
        </w:rPr>
        <w:t xml:space="preserve"> 27 октября 2022 года</w:t>
      </w:r>
      <w:r w:rsidR="00894A6A" w:rsidRPr="00894A6A">
        <w:rPr>
          <w:rFonts w:eastAsiaTheme="minorHAnsi"/>
          <w:b/>
          <w:sz w:val="28"/>
          <w:szCs w:val="28"/>
          <w:lang w:eastAsia="en-US"/>
        </w:rPr>
        <w:t xml:space="preserve">. </w:t>
      </w:r>
    </w:p>
    <w:p w14:paraId="28FEF6C3" w14:textId="77777777" w:rsidR="002327F6" w:rsidRPr="00894A6A" w:rsidRDefault="002327F6" w:rsidP="002327F6">
      <w:pPr>
        <w:jc w:val="both"/>
        <w:rPr>
          <w:sz w:val="28"/>
          <w:szCs w:val="28"/>
        </w:rPr>
      </w:pPr>
    </w:p>
    <w:p w14:paraId="584D6776" w14:textId="77777777" w:rsidR="002327F6" w:rsidRPr="00894A6A" w:rsidRDefault="002327F6" w:rsidP="002327F6">
      <w:pPr>
        <w:jc w:val="both"/>
        <w:rPr>
          <w:sz w:val="28"/>
          <w:szCs w:val="28"/>
        </w:rPr>
      </w:pPr>
      <w:r w:rsidRPr="00894A6A">
        <w:rPr>
          <w:sz w:val="28"/>
          <w:szCs w:val="28"/>
        </w:rPr>
        <w:t>На голосование выносится следующая повестка дня:</w:t>
      </w:r>
    </w:p>
    <w:p w14:paraId="2C8704CB" w14:textId="77777777" w:rsidR="002327F6" w:rsidRPr="00894A6A" w:rsidRDefault="002327F6" w:rsidP="002327F6">
      <w:pPr>
        <w:jc w:val="both"/>
        <w:rPr>
          <w:sz w:val="28"/>
          <w:szCs w:val="28"/>
        </w:rPr>
      </w:pPr>
    </w:p>
    <w:p w14:paraId="52CF9AF0" w14:textId="77777777" w:rsidR="002327F6" w:rsidRPr="00894A6A" w:rsidRDefault="002327F6" w:rsidP="002327F6">
      <w:pPr>
        <w:numPr>
          <w:ilvl w:val="0"/>
          <w:numId w:val="1"/>
        </w:numPr>
        <w:jc w:val="both"/>
        <w:rPr>
          <w:sz w:val="28"/>
          <w:szCs w:val="28"/>
        </w:rPr>
      </w:pPr>
      <w:r w:rsidRPr="00894A6A">
        <w:rPr>
          <w:sz w:val="28"/>
          <w:szCs w:val="28"/>
        </w:rPr>
        <w:t>Организационные вопросы. Утверждение состава счетной комиссии.</w:t>
      </w:r>
    </w:p>
    <w:p w14:paraId="0177D610" w14:textId="77777777" w:rsidR="002327F6" w:rsidRDefault="002327F6" w:rsidP="002327F6">
      <w:pPr>
        <w:numPr>
          <w:ilvl w:val="0"/>
          <w:numId w:val="1"/>
        </w:numPr>
        <w:jc w:val="both"/>
        <w:rPr>
          <w:sz w:val="28"/>
          <w:szCs w:val="28"/>
        </w:rPr>
      </w:pPr>
      <w:r w:rsidRPr="00894A6A">
        <w:rPr>
          <w:sz w:val="28"/>
          <w:szCs w:val="28"/>
        </w:rPr>
        <w:t>Выборы правления ТСЖ.</w:t>
      </w:r>
    </w:p>
    <w:p w14:paraId="6D5BD45D" w14:textId="77777777" w:rsidR="00894A6A" w:rsidRDefault="00894A6A" w:rsidP="00894A6A">
      <w:pPr>
        <w:jc w:val="both"/>
        <w:rPr>
          <w:sz w:val="28"/>
          <w:szCs w:val="28"/>
        </w:rPr>
      </w:pPr>
    </w:p>
    <w:p w14:paraId="76EEE899" w14:textId="77777777" w:rsidR="00894A6A" w:rsidRDefault="00894A6A" w:rsidP="00894A6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большинство членов ТСЖ не сможет присутствовать (отсутствие кворума), то общее собрание будет проведено в виде заочного голосования в период с </w:t>
      </w:r>
      <w:r w:rsidR="00AC592E">
        <w:rPr>
          <w:sz w:val="28"/>
          <w:szCs w:val="28"/>
        </w:rPr>
        <w:t>28</w:t>
      </w:r>
      <w:r>
        <w:rPr>
          <w:sz w:val="28"/>
          <w:szCs w:val="28"/>
        </w:rPr>
        <w:t xml:space="preserve"> </w:t>
      </w:r>
      <w:r w:rsidR="00AC592E">
        <w:rPr>
          <w:sz w:val="28"/>
          <w:szCs w:val="28"/>
        </w:rPr>
        <w:t>октя</w:t>
      </w:r>
      <w:r>
        <w:rPr>
          <w:sz w:val="28"/>
          <w:szCs w:val="28"/>
        </w:rPr>
        <w:t>бря по 10 ноября 2022 года включительно.</w:t>
      </w:r>
    </w:p>
    <w:p w14:paraId="465E21DA" w14:textId="77777777" w:rsidR="00894A6A" w:rsidRDefault="00894A6A" w:rsidP="00894A6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AC592E">
        <w:rPr>
          <w:sz w:val="28"/>
          <w:szCs w:val="28"/>
        </w:rPr>
        <w:t>28</w:t>
      </w:r>
      <w:r>
        <w:rPr>
          <w:sz w:val="28"/>
          <w:szCs w:val="28"/>
        </w:rPr>
        <w:t xml:space="preserve">-го </w:t>
      </w:r>
      <w:r w:rsidR="00AC592E">
        <w:rPr>
          <w:sz w:val="28"/>
          <w:szCs w:val="28"/>
        </w:rPr>
        <w:t>октя</w:t>
      </w:r>
      <w:r>
        <w:rPr>
          <w:sz w:val="28"/>
          <w:szCs w:val="28"/>
        </w:rPr>
        <w:t xml:space="preserve">бря 2022 года, при отсутствии кворума на общем собрании </w:t>
      </w:r>
      <w:r w:rsidR="00AC592E">
        <w:rPr>
          <w:sz w:val="28"/>
          <w:szCs w:val="28"/>
        </w:rPr>
        <w:t>27</w:t>
      </w:r>
      <w:r>
        <w:rPr>
          <w:sz w:val="28"/>
          <w:szCs w:val="28"/>
        </w:rPr>
        <w:t xml:space="preserve"> октября 2022 года, членам ТСЖ будет выдаваться бюллетень – решение. После его заполнения, бюллетень необходимо передать администратору на 1 этаже дома до 10-го ноября 2022 года включительно. После 10-го ноября 2022 года счетной комиссией будет произведен подсчет результатов заочного голосования. </w:t>
      </w:r>
    </w:p>
    <w:p w14:paraId="2445942B" w14:textId="77777777" w:rsidR="00894A6A" w:rsidRPr="00894A6A" w:rsidRDefault="00894A6A" w:rsidP="00894A6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Если Вы хотите принять участие в подсчете результатов голосования, то просьба до 10-го ноября 2022 года обратиться к управляющему. По результатам голосования счетной комиссией будет составлен протокол, информация появится на сайте ТСЖ и информационных досках на 1 этаже дома и минус 1 и 2 этажах паркинга.</w:t>
      </w:r>
    </w:p>
    <w:p w14:paraId="1C5205A6" w14:textId="77777777" w:rsidR="002327F6" w:rsidRDefault="00894A6A" w:rsidP="00894A6A">
      <w:pPr>
        <w:ind w:firstLine="360"/>
        <w:jc w:val="both"/>
        <w:rPr>
          <w:sz w:val="28"/>
          <w:szCs w:val="28"/>
        </w:rPr>
      </w:pPr>
      <w:r w:rsidRPr="00894A6A">
        <w:rPr>
          <w:color w:val="000000"/>
          <w:sz w:val="28"/>
          <w:szCs w:val="28"/>
          <w:shd w:val="clear" w:color="auto" w:fill="FFFFFF"/>
        </w:rPr>
        <w:t xml:space="preserve">С материалами к общему собранию </w:t>
      </w:r>
      <w:r w:rsidRPr="00894A6A">
        <w:rPr>
          <w:sz w:val="28"/>
          <w:szCs w:val="28"/>
        </w:rPr>
        <w:t>можно ознакомиться в комнате администрации ТСЖ с 10.00 до 18.00 с понедельника по пятницу.</w:t>
      </w:r>
    </w:p>
    <w:p w14:paraId="11AF647C" w14:textId="77777777" w:rsidR="00AC592E" w:rsidRPr="00894A6A" w:rsidRDefault="00AC592E" w:rsidP="00894A6A">
      <w:pPr>
        <w:ind w:firstLine="360"/>
        <w:jc w:val="both"/>
        <w:rPr>
          <w:sz w:val="28"/>
          <w:szCs w:val="28"/>
        </w:rPr>
      </w:pPr>
    </w:p>
    <w:p w14:paraId="10AE9ED9" w14:textId="77777777" w:rsidR="002327F6" w:rsidRPr="00894A6A" w:rsidRDefault="002327F6" w:rsidP="00AC592E">
      <w:pPr>
        <w:spacing w:after="200" w:line="240" w:lineRule="atLeast"/>
        <w:ind w:firstLine="357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894A6A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894A6A">
        <w:rPr>
          <w:rFonts w:eastAsiaTheme="minorHAnsi"/>
          <w:b/>
          <w:sz w:val="28"/>
          <w:szCs w:val="28"/>
          <w:lang w:eastAsia="en-US"/>
        </w:rPr>
        <w:t>Внеочередное</w:t>
      </w:r>
      <w:r w:rsidRPr="00894A6A">
        <w:rPr>
          <w:rFonts w:eastAsiaTheme="minorHAnsi"/>
          <w:b/>
          <w:sz w:val="28"/>
          <w:szCs w:val="28"/>
          <w:lang w:eastAsia="en-US"/>
        </w:rPr>
        <w:t xml:space="preserve"> общее собрание ТСЖ «Измайловский-54» проводится в очной форме с голосованием бюллетенями </w:t>
      </w:r>
      <w:r w:rsidR="00AC592E">
        <w:rPr>
          <w:rFonts w:eastAsiaTheme="minorHAnsi"/>
          <w:b/>
          <w:sz w:val="28"/>
          <w:szCs w:val="28"/>
          <w:lang w:eastAsia="en-US"/>
        </w:rPr>
        <w:t>27</w:t>
      </w:r>
      <w:r w:rsidRPr="00894A6A">
        <w:rPr>
          <w:rFonts w:eastAsiaTheme="minorHAnsi"/>
          <w:b/>
          <w:sz w:val="28"/>
          <w:szCs w:val="28"/>
          <w:lang w:eastAsia="en-US"/>
        </w:rPr>
        <w:t xml:space="preserve"> октября 2022 года в 20 часов 00 минут по адресу:  г. Москва, Измайловский бульвар, дом 54 на минус 1-м этаже в подземном паркинге.</w:t>
      </w:r>
      <w:r w:rsidRPr="00894A6A">
        <w:rPr>
          <w:rFonts w:eastAsiaTheme="minorHAnsi"/>
          <w:b/>
          <w:sz w:val="28"/>
          <w:szCs w:val="28"/>
          <w:lang w:eastAsia="en-US"/>
        </w:rPr>
        <w:tab/>
      </w:r>
    </w:p>
    <w:p w14:paraId="1610AE58" w14:textId="77777777" w:rsidR="002327F6" w:rsidRDefault="002327F6" w:rsidP="002327F6">
      <w:pPr>
        <w:rPr>
          <w:sz w:val="32"/>
          <w:szCs w:val="32"/>
        </w:rPr>
      </w:pPr>
    </w:p>
    <w:p w14:paraId="18FD32B3" w14:textId="77777777" w:rsidR="002327F6" w:rsidRDefault="002327F6" w:rsidP="002327F6">
      <w:pPr>
        <w:ind w:left="360" w:firstLine="360"/>
        <w:rPr>
          <w:b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  </w:t>
      </w:r>
      <w:r>
        <w:rPr>
          <w:b/>
          <w:sz w:val="32"/>
          <w:szCs w:val="32"/>
        </w:rPr>
        <w:t>Правление ТСЖ «Измайловский-54»</w:t>
      </w:r>
    </w:p>
    <w:p w14:paraId="448EB081" w14:textId="77777777" w:rsidR="00894A6A" w:rsidRDefault="00AC592E" w:rsidP="00894A6A">
      <w:pPr>
        <w:spacing w:line="240" w:lineRule="atLeast"/>
        <w:rPr>
          <w:sz w:val="32"/>
          <w:szCs w:val="32"/>
        </w:rPr>
      </w:pPr>
      <w:r>
        <w:rPr>
          <w:sz w:val="32"/>
          <w:szCs w:val="32"/>
        </w:rPr>
        <w:t xml:space="preserve">14 </w:t>
      </w:r>
      <w:r w:rsidR="009F2C19">
        <w:rPr>
          <w:sz w:val="32"/>
          <w:szCs w:val="32"/>
        </w:rPr>
        <w:t>октя</w:t>
      </w:r>
      <w:r>
        <w:rPr>
          <w:sz w:val="32"/>
          <w:szCs w:val="32"/>
        </w:rPr>
        <w:t>бря 2022 года</w:t>
      </w:r>
    </w:p>
    <w:sectPr w:rsidR="00894A6A" w:rsidSect="002327F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15C75"/>
    <w:multiLevelType w:val="hybridMultilevel"/>
    <w:tmpl w:val="8256C3F2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1B01BCA"/>
    <w:multiLevelType w:val="hybridMultilevel"/>
    <w:tmpl w:val="8256C3F2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34A"/>
    <w:rsid w:val="0017233F"/>
    <w:rsid w:val="002327F6"/>
    <w:rsid w:val="00261A44"/>
    <w:rsid w:val="0049534A"/>
    <w:rsid w:val="006F79D4"/>
    <w:rsid w:val="00894A6A"/>
    <w:rsid w:val="009F2C19"/>
    <w:rsid w:val="00AC592E"/>
    <w:rsid w:val="00BC6D03"/>
    <w:rsid w:val="00C14C2F"/>
    <w:rsid w:val="00E3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B5F29"/>
  <w15:docId w15:val="{C67FD29E-4D52-3E49-94D0-2F4B7B7C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94A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Alexander Sapronov</cp:lastModifiedBy>
  <cp:revision>3</cp:revision>
  <dcterms:created xsi:type="dcterms:W3CDTF">2022-10-25T16:04:00Z</dcterms:created>
  <dcterms:modified xsi:type="dcterms:W3CDTF">2022-10-25T16:04:00Z</dcterms:modified>
</cp:coreProperties>
</file>